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87" w:rsidRPr="003D0287" w:rsidRDefault="003D0287" w:rsidP="00B46C95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ab/>
        <w:t>FORMULARZ ZGŁASZANIA UWAG</w:t>
      </w:r>
      <w:r w:rsidR="00B46C95">
        <w:rPr>
          <w:rFonts w:asciiTheme="minorHAnsi" w:hAnsiTheme="minorHAnsi"/>
          <w:b/>
          <w:sz w:val="24"/>
          <w:szCs w:val="24"/>
        </w:rPr>
        <w:t xml:space="preserve"> </w:t>
      </w: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3D0287" w:rsidRDefault="002A6333" w:rsidP="003D0287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aktualizacji </w:t>
      </w:r>
      <w:r w:rsidR="00C05EC7">
        <w:rPr>
          <w:rFonts w:asciiTheme="minorHAnsi" w:hAnsiTheme="minorHAnsi"/>
          <w:b/>
          <w:i/>
          <w:sz w:val="24"/>
          <w:szCs w:val="24"/>
        </w:rPr>
        <w:t xml:space="preserve">Strategii rozwoju lokalnego kierowanego przez społeczność na lata 2016-2023 LGD „Gorce – Pieniny”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przesłać drogą elektroniczn</w:t>
      </w:r>
      <w:r w:rsidR="00252FE8">
        <w:rPr>
          <w:rFonts w:asciiTheme="minorHAnsi" w:hAnsiTheme="minorHAnsi"/>
          <w:sz w:val="24"/>
          <w:szCs w:val="24"/>
        </w:rPr>
        <w:t>ą na adres: biuro@leader</w:t>
      </w:r>
      <w:r w:rsidRPr="003D0287">
        <w:rPr>
          <w:rFonts w:asciiTheme="minorHAnsi" w:hAnsiTheme="minorHAnsi"/>
          <w:sz w:val="24"/>
          <w:szCs w:val="24"/>
        </w:rPr>
        <w:t>gorce-pieniny.pl</w:t>
      </w:r>
      <w:hyperlink r:id="rId8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C05EC7" w:rsidRDefault="003D0287" w:rsidP="00C05EC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 „Konsultacje społeczne – </w:t>
      </w:r>
      <w:r w:rsidR="002A6333">
        <w:rPr>
          <w:rFonts w:asciiTheme="minorHAnsi" w:hAnsiTheme="minorHAnsi"/>
          <w:sz w:val="24"/>
          <w:szCs w:val="24"/>
        </w:rPr>
        <w:t xml:space="preserve">aktualizacja </w:t>
      </w:r>
      <w:r w:rsidR="00C05EC7">
        <w:rPr>
          <w:rFonts w:asciiTheme="minorHAnsi" w:hAnsiTheme="minorHAnsi"/>
          <w:sz w:val="24"/>
          <w:szCs w:val="24"/>
        </w:rPr>
        <w:t>LSR</w:t>
      </w:r>
      <w:r w:rsidRPr="003D0287">
        <w:rPr>
          <w:rFonts w:asciiTheme="minorHAnsi" w:hAnsiTheme="minorHAnsi"/>
          <w:sz w:val="24"/>
          <w:szCs w:val="24"/>
        </w:rPr>
        <w:t>”,</w:t>
      </w:r>
    </w:p>
    <w:p w:rsidR="003D0287" w:rsidRPr="009954AC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9954AC">
        <w:rPr>
          <w:rFonts w:asciiTheme="minorHAnsi" w:hAnsiTheme="minorHAnsi"/>
          <w:sz w:val="24"/>
          <w:szCs w:val="24"/>
        </w:rPr>
        <w:t>l</w:t>
      </w:r>
      <w:r w:rsidR="00C05EC7">
        <w:rPr>
          <w:rFonts w:asciiTheme="minorHAnsi" w:hAnsiTheme="minorHAnsi"/>
          <w:sz w:val="24"/>
          <w:szCs w:val="24"/>
        </w:rPr>
        <w:t>ub</w:t>
      </w:r>
      <w:r w:rsidRPr="009954AC">
        <w:rPr>
          <w:rFonts w:asciiTheme="minorHAnsi" w:hAnsiTheme="minorHAnsi"/>
          <w:sz w:val="24"/>
          <w:szCs w:val="24"/>
        </w:rPr>
        <w:t xml:space="preserve"> dostarczyć do biura LGD w Krościenku n/D, Rynek 32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9954AC">
          <w:headerReference w:type="default" r:id="rId9"/>
          <w:footerReference w:type="default" r:id="rId10"/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="002A6333">
        <w:rPr>
          <w:rFonts w:asciiTheme="minorHAnsi" w:eastAsia="Calibri" w:hAnsiTheme="minorHAnsi"/>
          <w:b/>
          <w:sz w:val="24"/>
          <w:szCs w:val="24"/>
        </w:rPr>
        <w:t>aktualizacji</w:t>
      </w:r>
      <w:r w:rsidR="00AD1B01" w:rsidRPr="00AD1B01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r w:rsidR="00C05EC7">
        <w:rPr>
          <w:rFonts w:asciiTheme="minorHAnsi" w:eastAsia="Calibri" w:hAnsiTheme="minorHAnsi"/>
          <w:b/>
          <w:i/>
          <w:sz w:val="24"/>
          <w:szCs w:val="24"/>
        </w:rPr>
        <w:t>LSR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3D0287" w:rsidRPr="003D0287" w:rsidTr="00BC04F3">
        <w:trPr>
          <w:trHeight w:val="450"/>
        </w:trPr>
        <w:tc>
          <w:tcPr>
            <w:tcW w:w="479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2941" w:type="dxa"/>
            <w:shd w:val="clear" w:color="auto" w:fill="00B050"/>
            <w:vAlign w:val="center"/>
          </w:tcPr>
          <w:p w:rsidR="003D0287" w:rsidRPr="003D0287" w:rsidRDefault="00C05EC7" w:rsidP="00C05EC7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Nr strony w LSR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3915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3D0287" w:rsidRPr="003D0287" w:rsidTr="00BC04F3">
        <w:trPr>
          <w:trHeight w:val="883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8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3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7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</w:p>
    <w:sectPr w:rsidR="00F473FA" w:rsidRPr="003D0287" w:rsidSect="00B31DDD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C7" w:rsidRDefault="00A83AC7">
      <w:r>
        <w:separator/>
      </w:r>
    </w:p>
  </w:endnote>
  <w:endnote w:type="continuationSeparator" w:id="0">
    <w:p w:rsidR="00A83AC7" w:rsidRDefault="00A8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Default="004838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287">
      <w:rPr>
        <w:noProof/>
      </w:rPr>
      <w:t>3</w:t>
    </w:r>
    <w:r>
      <w:rPr>
        <w:noProof/>
      </w:rPr>
      <w:fldChar w:fldCharType="end"/>
    </w:r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C7" w:rsidRDefault="00A83AC7">
      <w:r>
        <w:separator/>
      </w:r>
    </w:p>
  </w:footnote>
  <w:footnote w:type="continuationSeparator" w:id="0">
    <w:p w:rsidR="00A83AC7" w:rsidRDefault="00A8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95" w:rsidRDefault="00720C0A" w:rsidP="00720C0A">
    <w:pPr>
      <w:pStyle w:val="Nagwek"/>
      <w:tabs>
        <w:tab w:val="center" w:pos="3828"/>
      </w:tabs>
      <w:jc w:val="center"/>
      <w:rPr>
        <w:noProof/>
      </w:rPr>
    </w:pPr>
    <w:r w:rsidRPr="00720C0A">
      <w:rPr>
        <w:noProof/>
      </w:rPr>
      <w:drawing>
        <wp:inline distT="0" distB="0" distL="0" distR="0">
          <wp:extent cx="6677246" cy="1335449"/>
          <wp:effectExtent l="0" t="0" r="9525" b="0"/>
          <wp:docPr id="1" name="Obraz 1" descr="C:\Users\Leader\Desktop\belka_lgd_nowe_logo_bez_txt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der\Desktop\belka_lgd_nowe_logo_bez_txt_t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076" cy="133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D" w:rsidRDefault="008F6A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74E35"/>
    <w:rsid w:val="00181BE2"/>
    <w:rsid w:val="001825EF"/>
    <w:rsid w:val="0018348D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2FE8"/>
    <w:rsid w:val="00256381"/>
    <w:rsid w:val="00265B73"/>
    <w:rsid w:val="00283CCE"/>
    <w:rsid w:val="00284307"/>
    <w:rsid w:val="002A48AB"/>
    <w:rsid w:val="002A51B8"/>
    <w:rsid w:val="002A6333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A5DA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10815"/>
    <w:rsid w:val="00422201"/>
    <w:rsid w:val="00425C5A"/>
    <w:rsid w:val="00431D39"/>
    <w:rsid w:val="00432D24"/>
    <w:rsid w:val="00452FE4"/>
    <w:rsid w:val="0048384E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4F40FF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E3207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20C0A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B4DF0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81783"/>
    <w:rsid w:val="00A83AC7"/>
    <w:rsid w:val="00A90360"/>
    <w:rsid w:val="00A90F40"/>
    <w:rsid w:val="00A91574"/>
    <w:rsid w:val="00AB0C76"/>
    <w:rsid w:val="00AB546A"/>
    <w:rsid w:val="00AC5036"/>
    <w:rsid w:val="00AD1B01"/>
    <w:rsid w:val="00AD28EC"/>
    <w:rsid w:val="00AD2AA8"/>
    <w:rsid w:val="00AD2E9F"/>
    <w:rsid w:val="00AE2E39"/>
    <w:rsid w:val="00AF08B8"/>
    <w:rsid w:val="00AF71C7"/>
    <w:rsid w:val="00B11035"/>
    <w:rsid w:val="00B15D83"/>
    <w:rsid w:val="00B248AC"/>
    <w:rsid w:val="00B31DDD"/>
    <w:rsid w:val="00B4000D"/>
    <w:rsid w:val="00B407F3"/>
    <w:rsid w:val="00B46C95"/>
    <w:rsid w:val="00B510B1"/>
    <w:rsid w:val="00B51A5F"/>
    <w:rsid w:val="00B52369"/>
    <w:rsid w:val="00B54B85"/>
    <w:rsid w:val="00B609A9"/>
    <w:rsid w:val="00B676FE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05EC7"/>
    <w:rsid w:val="00C15339"/>
    <w:rsid w:val="00C326DB"/>
    <w:rsid w:val="00C372DF"/>
    <w:rsid w:val="00C454F7"/>
    <w:rsid w:val="00C50739"/>
    <w:rsid w:val="00C54C72"/>
    <w:rsid w:val="00C72716"/>
    <w:rsid w:val="00C73162"/>
    <w:rsid w:val="00C762C1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B1565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1F012137-E2BE-4C78-B6CD-6BA306D3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6F64-32FC-490B-854C-CED31432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2</Pages>
  <Words>100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845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Leader</cp:lastModifiedBy>
  <cp:revision>2</cp:revision>
  <cp:lastPrinted>2012-02-07T13:09:00Z</cp:lastPrinted>
  <dcterms:created xsi:type="dcterms:W3CDTF">2022-08-16T09:36:00Z</dcterms:created>
  <dcterms:modified xsi:type="dcterms:W3CDTF">2022-08-16T09:36:00Z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